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24" w:rsidRPr="00316324" w:rsidRDefault="00CF53AC" w:rsidP="00316324">
      <w:pPr>
        <w:shd w:val="clear" w:color="auto" w:fill="FFFFFF"/>
        <w:spacing w:after="0" w:line="330" w:lineRule="atLeast"/>
        <w:jc w:val="center"/>
        <w:outlineLvl w:val="1"/>
        <w:rPr>
          <w:rFonts w:ascii="Times New Roman" w:eastAsia="Times New Roman" w:hAnsi="Times New Roman" w:cs="Times New Roman"/>
          <w:color w:val="000000" w:themeColor="text1"/>
          <w:sz w:val="28"/>
          <w:szCs w:val="28"/>
        </w:rPr>
      </w:pPr>
      <w:hyperlink r:id="rId6" w:history="1">
        <w:r w:rsidR="00316324" w:rsidRPr="00316324">
          <w:rPr>
            <w:rFonts w:ascii="Times New Roman" w:eastAsia="Times New Roman" w:hAnsi="Times New Roman" w:cs="Times New Roman"/>
            <w:b/>
            <w:bCs/>
            <w:color w:val="000000" w:themeColor="text1"/>
            <w:sz w:val="28"/>
            <w:szCs w:val="28"/>
            <w:u w:val="single"/>
          </w:rPr>
          <w:t>TUYÊN TRUYỀN LUẬT NGHĨA VỤ QUÂN SỰ 202</w:t>
        </w:r>
        <w:r w:rsidR="00316324" w:rsidRPr="00A91D1A">
          <w:rPr>
            <w:rFonts w:ascii="Times New Roman" w:eastAsia="Times New Roman" w:hAnsi="Times New Roman" w:cs="Times New Roman"/>
            <w:b/>
            <w:bCs/>
            <w:color w:val="000000" w:themeColor="text1"/>
            <w:sz w:val="28"/>
            <w:szCs w:val="28"/>
            <w:u w:val="single"/>
          </w:rPr>
          <w:t>4</w:t>
        </w:r>
      </w:hyperlink>
    </w:p>
    <w:p w:rsidR="00BE24AB" w:rsidRDefault="00316324" w:rsidP="00A91D1A">
      <w:pPr>
        <w:shd w:val="clear" w:color="auto" w:fill="FFFFFF"/>
        <w:spacing w:after="0" w:line="400" w:lineRule="exact"/>
        <w:jc w:val="both"/>
        <w:rPr>
          <w:rFonts w:ascii="Times New Roman" w:eastAsia="Times New Roman" w:hAnsi="Times New Roman" w:cs="Times New Roman"/>
          <w:color w:val="000000"/>
          <w:sz w:val="28"/>
          <w:szCs w:val="28"/>
        </w:rPr>
      </w:pPr>
      <w:r w:rsidRPr="00316324">
        <w:rPr>
          <w:rFonts w:ascii="Times New Roman" w:eastAsia="Times New Roman" w:hAnsi="Times New Roman" w:cs="Times New Roman"/>
          <w:color w:val="000000" w:themeColor="text1"/>
          <w:sz w:val="28"/>
          <w:szCs w:val="28"/>
        </w:rPr>
        <w:t> </w:t>
      </w:r>
      <w:r w:rsidR="00A91D1A" w:rsidRPr="00A91D1A">
        <w:rPr>
          <w:rFonts w:ascii="Times New Roman" w:eastAsia="Times New Roman" w:hAnsi="Times New Roman" w:cs="Times New Roman"/>
          <w:color w:val="000000"/>
          <w:sz w:val="28"/>
          <w:szCs w:val="28"/>
        </w:rPr>
        <w:t>      </w:t>
      </w:r>
    </w:p>
    <w:p w:rsidR="00A91D1A" w:rsidRPr="00A91D1A" w:rsidRDefault="00A91D1A" w:rsidP="00A91D1A">
      <w:pPr>
        <w:shd w:val="clear" w:color="auto" w:fill="FFFFFF"/>
        <w:spacing w:after="0" w:line="400" w:lineRule="exact"/>
        <w:jc w:val="both"/>
        <w:rPr>
          <w:rFonts w:ascii="Times New Roman" w:eastAsia="Times New Roman" w:hAnsi="Times New Roman" w:cs="Times New Roman"/>
          <w:color w:val="000000" w:themeColor="text1"/>
          <w:sz w:val="28"/>
          <w:szCs w:val="28"/>
        </w:rPr>
      </w:pPr>
      <w:r w:rsidRPr="00A91D1A">
        <w:rPr>
          <w:rFonts w:ascii="Times New Roman" w:eastAsia="Times New Roman" w:hAnsi="Times New Roman" w:cs="Times New Roman"/>
          <w:color w:val="000000"/>
          <w:sz w:val="28"/>
          <w:szCs w:val="28"/>
        </w:rPr>
        <w:t>    Luật nghĩa vụ quân sự năm 2015 quy định: Nghĩa vụ quân sự là nghĩa vụ vẻ vang của công dân phục vụ trong Quân đội nhân dân. Công dân không phân biệt dân tộc, thành phần xã hội, tín ngưỡng, tôn giáo, trình độ học vấn, nghề nghiệp, nơi cư trú khi đến tuổi tham gia nghĩa vụ quân sự phải thực hiện trách nhiệm, nghĩa vụ của mình đối với Tổ quốc.</w:t>
      </w:r>
    </w:p>
    <w:p w:rsidR="00A91D1A" w:rsidRPr="00A91D1A" w:rsidRDefault="00A91D1A" w:rsidP="00A91D1A">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 xml:space="preserve">Thanh niên Xã </w:t>
      </w:r>
      <w:r w:rsidR="00AF4A7D">
        <w:rPr>
          <w:rFonts w:ascii="Times New Roman" w:eastAsia="Times New Roman" w:hAnsi="Times New Roman" w:cs="Times New Roman"/>
          <w:color w:val="000000"/>
          <w:sz w:val="28"/>
          <w:szCs w:val="28"/>
        </w:rPr>
        <w:t>Tân Hoà</w:t>
      </w:r>
      <w:r w:rsidRPr="00A91D1A">
        <w:rPr>
          <w:rFonts w:ascii="Times New Roman" w:eastAsia="Times New Roman" w:hAnsi="Times New Roman" w:cs="Times New Roman"/>
          <w:color w:val="000000"/>
          <w:sz w:val="28"/>
          <w:szCs w:val="28"/>
        </w:rPr>
        <w:t xml:space="preserve"> luôn ý thức được vai trò và trách nhiệm của bản thân trong xây dựng và bảo vệ Tổ quốc Việt Nam xã hội chủ nghĩa</w:t>
      </w:r>
      <w:r w:rsidR="00AF4A7D">
        <w:rPr>
          <w:rFonts w:ascii="Times New Roman" w:eastAsia="Times New Roman" w:hAnsi="Times New Roman" w:cs="Times New Roman"/>
          <w:color w:val="000000"/>
          <w:sz w:val="28"/>
          <w:szCs w:val="28"/>
        </w:rPr>
        <w:t xml:space="preserve">. </w:t>
      </w:r>
      <w:r w:rsidRPr="00A91D1A">
        <w:rPr>
          <w:rFonts w:ascii="Times New Roman" w:eastAsia="Times New Roman" w:hAnsi="Times New Roman" w:cs="Times New Roman"/>
          <w:color w:val="000000"/>
          <w:sz w:val="28"/>
          <w:szCs w:val="28"/>
        </w:rPr>
        <w:t xml:space="preserve">Từ đó, xác định rõ trách nhiệm của bản thân trong việc rèn luyện, tu dưỡng phẩm chất đạo đức, lý tưởng cách mạng để phục vụ Tổ quốc, phục vụ Nhân dân. Ngày nay, tiếp nối truyền thống của các thế hệ cha anh, tuổi trẻ xã </w:t>
      </w:r>
      <w:r w:rsidR="00AF4A7D">
        <w:rPr>
          <w:rFonts w:ascii="Times New Roman" w:eastAsia="Times New Roman" w:hAnsi="Times New Roman" w:cs="Times New Roman"/>
          <w:color w:val="000000"/>
          <w:sz w:val="28"/>
          <w:szCs w:val="28"/>
        </w:rPr>
        <w:t>Tân Hoà</w:t>
      </w:r>
      <w:r w:rsidRPr="00A91D1A">
        <w:rPr>
          <w:rFonts w:ascii="Times New Roman" w:eastAsia="Times New Roman" w:hAnsi="Times New Roman" w:cs="Times New Roman"/>
          <w:color w:val="000000"/>
          <w:sz w:val="28"/>
          <w:szCs w:val="28"/>
        </w:rPr>
        <w:t xml:space="preserve"> luôn tin tưởng vào sự lãnh đạo của Đảng; trung thành, kiên định mục tiêu độc lập dân tộc và CNXH; nêu cao tinh thần yêu nước, sẵn sàng hy sinh vì độc lập dân tộc, vì hạnh phúc của Nhân dân.</w:t>
      </w:r>
    </w:p>
    <w:p w:rsidR="00A91D1A" w:rsidRPr="00A91D1A" w:rsidRDefault="00A91D1A" w:rsidP="00A91D1A">
      <w:pPr>
        <w:shd w:val="clear" w:color="auto" w:fill="FFFFFF"/>
        <w:spacing w:after="0" w:line="400" w:lineRule="exact"/>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b/>
          <w:bCs/>
          <w:color w:val="000000"/>
          <w:sz w:val="28"/>
          <w:szCs w:val="28"/>
        </w:rPr>
        <w:t>- Tại Điều 4 của Luật Nghĩa vụ quân sự quy định:</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1. Nghĩa vụ quân sự là nghĩa vụ vẻ vang của công dân phục vụ trong Quân đội nhân dân. Thực hiện nghĩa vụ quân sự bao gồm phục vụ tại ngũ và phục vụ trong ngạch dự bị của Quân đội nhân dân.</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A91D1A" w:rsidRPr="00A91D1A" w:rsidRDefault="00A91D1A" w:rsidP="00A91D1A">
      <w:pPr>
        <w:shd w:val="clear" w:color="auto" w:fill="FFFFFF"/>
        <w:spacing w:after="0" w:line="400" w:lineRule="exact"/>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b/>
          <w:bCs/>
          <w:color w:val="000000"/>
          <w:sz w:val="28"/>
          <w:szCs w:val="28"/>
        </w:rPr>
        <w:t>- Tại Điều 10 của Luật nghĩa vụ quân sự quy định các hành vi bị nghiêm cấm</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1. Trốn tránh thực hiện nghĩa vụ quân sự</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2. Chống đối, cản trở việc thực hiện nghĩa vụ quân sự.</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3. Gian dối trong khám sức khỏe nghĩa vụ quân sự.</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4. Lợi dụng chức vụ, quyền hạn làm trái quy định về nghĩa vụ quân sự.</w:t>
      </w:r>
    </w:p>
    <w:p w:rsidR="00A91D1A" w:rsidRPr="00A91D1A" w:rsidRDefault="00A91D1A" w:rsidP="00A91D1A">
      <w:pPr>
        <w:shd w:val="clear" w:color="auto" w:fill="FFFFFF"/>
        <w:spacing w:after="0" w:line="400" w:lineRule="exact"/>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b/>
          <w:bCs/>
          <w:color w:val="000000"/>
          <w:sz w:val="28"/>
          <w:szCs w:val="28"/>
        </w:rPr>
        <w:t>- Tại Điều 30 của Luật nghĩa vụ quân sự  quy định độ tuổi gọi nhập ngũ</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A91D1A" w:rsidRPr="00A91D1A" w:rsidRDefault="00A91D1A" w:rsidP="00A91D1A">
      <w:pPr>
        <w:shd w:val="clear" w:color="auto" w:fill="FFFFFF"/>
        <w:spacing w:after="0" w:line="400" w:lineRule="exact"/>
        <w:jc w:val="both"/>
        <w:rPr>
          <w:rFonts w:ascii="Times New Roman" w:eastAsia="Times New Roman" w:hAnsi="Times New Roman" w:cs="Times New Roman"/>
          <w:b/>
          <w:color w:val="000000"/>
          <w:sz w:val="28"/>
          <w:szCs w:val="28"/>
        </w:rPr>
      </w:pPr>
      <w:r w:rsidRPr="00A91D1A">
        <w:rPr>
          <w:rFonts w:ascii="Times New Roman" w:eastAsia="Times New Roman" w:hAnsi="Times New Roman" w:cs="Times New Roman"/>
          <w:b/>
          <w:color w:val="000000"/>
          <w:sz w:val="28"/>
          <w:szCs w:val="28"/>
        </w:rPr>
        <w:t>Điều 59. Xử lý vi phạm</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Tổ chức, cá nhân có hành vi trốn tránh, chống đối, cản trở việc thực hiện NVQS thì tùy theo tính chất, mức độ vi phạm mà bị xử lý kỷ luật, xử phát hành chính hoặc bị truy cứu trách nhiệm hình sự.</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lastRenderedPageBreak/>
        <w:t>Do đó Mỗi gia đình cần động viên, giáo dục, khuyến khích con em mình nhận thức đúng về trách nhiệm thực hiện nghĩa vụ quân sự đối với đất nước. Tích cực, tự nguyện tham gia thực hiện nghĩa vụ quân sự khi đến tuổi quy định.</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Trốn tránh thực hiện nghĩa vụ quân sự là hành vi vi phạm pháp luật, tùy vào tính chất, mức độ, người có hành vi vi phạm có thể bị xử phạt hành chính hoặc truy cứu trách nhiệm hình sự, cụ thể như sau:</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 Theo quy định của </w:t>
      </w:r>
      <w:r w:rsidRPr="00A91D1A">
        <w:rPr>
          <w:rFonts w:ascii="Times New Roman" w:eastAsia="Times New Roman" w:hAnsi="Times New Roman" w:cs="Times New Roman"/>
          <w:color w:val="202124"/>
          <w:sz w:val="28"/>
          <w:szCs w:val="28"/>
        </w:rPr>
        <w:t>Nghị định 37/2022/NĐ-CP sửa đổi Nghị định 120/2013/NĐ-CP về xử phạt vi phạm hành chính trong lĩnh vực quốc phòng, cơ yếu</w:t>
      </w:r>
      <w:r w:rsidRPr="00A91D1A">
        <w:rPr>
          <w:rFonts w:ascii="Times New Roman" w:eastAsia="Times New Roman" w:hAnsi="Times New Roman" w:cs="Times New Roman"/>
          <w:color w:val="000000"/>
          <w:sz w:val="28"/>
          <w:szCs w:val="28"/>
        </w:rPr>
        <w:t>, thì các hành vi vi phạm sẽ bị xử phạt như sau:</w:t>
      </w:r>
    </w:p>
    <w:p w:rsidR="00A91D1A" w:rsidRPr="00A91D1A" w:rsidRDefault="00A91D1A" w:rsidP="00A91D1A">
      <w:pPr>
        <w:shd w:val="clear" w:color="auto" w:fill="FFFFFF"/>
        <w:spacing w:after="0" w:line="400" w:lineRule="exact"/>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b/>
          <w:bCs/>
          <w:color w:val="000000"/>
          <w:sz w:val="28"/>
          <w:szCs w:val="28"/>
        </w:rPr>
        <w:t>Điều 4. Vi phạm các quy định về đăng ký nghãi vụ quân sự</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1. Phạt cảnh cáo đối với hành vi không đăng ký nghĩa vụ quân sự lần đầu đối với công dân nam đủ 17 tuổi trong năm thuộc diện phải đăng ký nghĩa vụ quân sự.</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0" w:name="khoan_120_4_2"/>
      <w:r w:rsidRPr="00A91D1A">
        <w:rPr>
          <w:rFonts w:ascii="Times New Roman" w:eastAsia="Times New Roman" w:hAnsi="Times New Roman" w:cs="Times New Roman"/>
          <w:color w:val="0B4090"/>
          <w:sz w:val="28"/>
          <w:szCs w:val="28"/>
          <w:lang w:val="vi-VN"/>
        </w:rPr>
        <w:t>2. Phạt tiền từ 8.000.000 đồng đến 10.000.000 đồng đối với một trong các hành vi sau:</w:t>
      </w:r>
      <w:bookmarkEnd w:id="0"/>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1" w:name="diem_120_4_2_a"/>
      <w:r w:rsidRPr="00A91D1A">
        <w:rPr>
          <w:rFonts w:ascii="Times New Roman" w:eastAsia="Times New Roman" w:hAnsi="Times New Roman" w:cs="Times New Roman"/>
          <w:color w:val="0B4090"/>
          <w:sz w:val="28"/>
          <w:szCs w:val="28"/>
          <w:lang w:val="vi-VN"/>
        </w:rPr>
        <w:t>a) Không đăng ký nghĩa vụ quân sự lần đầu, trừ trường hợp quy định tại khoản 1 Điều này;</w:t>
      </w:r>
      <w:bookmarkEnd w:id="1"/>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2" w:name="diem_120_4_2_b"/>
      <w:r w:rsidRPr="00A91D1A">
        <w:rPr>
          <w:rFonts w:ascii="Times New Roman" w:eastAsia="Times New Roman" w:hAnsi="Times New Roman" w:cs="Times New Roman"/>
          <w:color w:val="0B4090"/>
          <w:sz w:val="28"/>
          <w:szCs w:val="28"/>
          <w:lang w:val="vi-VN"/>
        </w:rPr>
        <w:t>b) Không thực hiện đăng ký phục vụ trong ngạch dự bị theo quy định;</w:t>
      </w:r>
      <w:bookmarkEnd w:id="2"/>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3" w:name="diem_120_4_2_c"/>
      <w:r w:rsidRPr="00A91D1A">
        <w:rPr>
          <w:rFonts w:ascii="Times New Roman" w:eastAsia="Times New Roman" w:hAnsi="Times New Roman" w:cs="Times New Roman"/>
          <w:color w:val="0B4090"/>
          <w:sz w:val="28"/>
          <w:szCs w:val="28"/>
          <w:lang w:val="vi-VN"/>
        </w:rPr>
        <w:t>c) Không đăng ký nghĩa vụ quân sự bổ sung khi có sự thay đổi về chức vụ công tác, trình độ học vấn, trình độ chuyên môn, tình trạng sức khỏe và thông tin khác có liên quan đến nghĩa vụ quân sự theo quy định;</w:t>
      </w:r>
      <w:bookmarkEnd w:id="3"/>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4" w:name="diem_120_4_2_d"/>
      <w:r w:rsidRPr="00A91D1A">
        <w:rPr>
          <w:rFonts w:ascii="Times New Roman" w:eastAsia="Times New Roman" w:hAnsi="Times New Roman" w:cs="Times New Roman"/>
          <w:color w:val="0B4090"/>
          <w:sz w:val="28"/>
          <w:szCs w:val="28"/>
          <w:lang w:val="vi-VN"/>
        </w:rPr>
        <w:t>d) Không thực hiện đăng ký nghĩa vụ quân sự khi thay đổi nơi cư trú hoặc nơi làm việc, học tập theo quy định;</w:t>
      </w:r>
      <w:bookmarkEnd w:id="4"/>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5" w:name="diem_120_4_2_dd"/>
      <w:r w:rsidRPr="00A91D1A">
        <w:rPr>
          <w:rFonts w:ascii="Times New Roman" w:eastAsia="Times New Roman" w:hAnsi="Times New Roman" w:cs="Times New Roman"/>
          <w:color w:val="0B4090"/>
          <w:sz w:val="28"/>
          <w:szCs w:val="28"/>
          <w:lang w:val="vi-VN"/>
        </w:rPr>
        <w:t>đ) Không thực hiện đăng ký nghĩa vụ quân sự tạm vắng theo quy định.</w:t>
      </w:r>
      <w:bookmarkEnd w:id="5"/>
    </w:p>
    <w:p w:rsidR="00A91D1A" w:rsidRPr="00A91D1A" w:rsidRDefault="00A91D1A" w:rsidP="00A91D1A">
      <w:pPr>
        <w:shd w:val="clear" w:color="auto" w:fill="FFFFFF"/>
        <w:spacing w:after="0" w:line="400" w:lineRule="exact"/>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b/>
          <w:bCs/>
          <w:color w:val="000000"/>
          <w:sz w:val="28"/>
          <w:szCs w:val="28"/>
          <w:lang w:val="vi-VN"/>
        </w:rPr>
        <w:t>Điều 6. Vi phạm quy định về kiểm tra, khám sức khỏe thực hiện nghĩa vụ quân sự</w:t>
      </w:r>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6" w:name="khoan_120_6_1"/>
      <w:r w:rsidRPr="00A91D1A">
        <w:rPr>
          <w:rFonts w:ascii="Times New Roman" w:eastAsia="Times New Roman" w:hAnsi="Times New Roman" w:cs="Times New Roman"/>
          <w:color w:val="0B4090"/>
          <w:sz w:val="28"/>
          <w:szCs w:val="28"/>
          <w:lang w:val="vi-VN"/>
        </w:rPr>
        <w:t>1. Phạt tiền từ 10.000.000 đồng đến 12.000.000 đồng đối với hành vi không có mặt đúng thời gian hoặc địa điểm kiểm tra, khám sức khỏe ghi trong lệnh gọi kiểm tra hoặc khám sức khỏe nghĩa vụ quân sự của Chỉ huy trưởng Ban Chỉ huy quân sự cấp huyện theo quy định của Luật Nghĩa vụ quân sự mà không có lý do chính đáng.</w:t>
      </w:r>
      <w:bookmarkEnd w:id="6"/>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7" w:name="khoan_120_6_2"/>
      <w:r w:rsidRPr="00A91D1A">
        <w:rPr>
          <w:rFonts w:ascii="Times New Roman" w:eastAsia="Times New Roman" w:hAnsi="Times New Roman" w:cs="Times New Roman"/>
          <w:color w:val="0B4090"/>
          <w:sz w:val="28"/>
          <w:szCs w:val="28"/>
          <w:lang w:val="vi-VN"/>
        </w:rPr>
        <w:t>2. Phạt tiền từ 12.000.000 đồng đến 15.000.000 đồng đối với hành vi cố ý không nhận lệnh gọi kiểm tra, khám sức khỏe nghĩa vụ quân sự của Chỉ huy trưởng Ban Chỉ huy quân sự cấp huyện theo quy định của Luật Nghĩa vụ quân sự mà không có lý do chính đáng.</w:t>
      </w:r>
      <w:bookmarkEnd w:id="7"/>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8" w:name="khoan_120_6_3"/>
      <w:r w:rsidRPr="00A91D1A">
        <w:rPr>
          <w:rFonts w:ascii="Times New Roman" w:eastAsia="Times New Roman" w:hAnsi="Times New Roman" w:cs="Times New Roman"/>
          <w:color w:val="0B4090"/>
          <w:sz w:val="28"/>
          <w:szCs w:val="28"/>
          <w:lang w:val="vi-VN"/>
        </w:rPr>
        <w:t>3. Phạt tiền từ 15.000.000 đồng đến 20.000.000 đồng đối với một trong các hành vi sau:</w:t>
      </w:r>
      <w:bookmarkEnd w:id="8"/>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9" w:name="diem_120_6_3_a"/>
      <w:r w:rsidRPr="00A91D1A">
        <w:rPr>
          <w:rFonts w:ascii="Times New Roman" w:eastAsia="Times New Roman" w:hAnsi="Times New Roman" w:cs="Times New Roman"/>
          <w:color w:val="0B4090"/>
          <w:sz w:val="28"/>
          <w:szCs w:val="28"/>
          <w:lang w:val="vi-VN"/>
        </w:rPr>
        <w:lastRenderedPageBreak/>
        <w:t>a) Người được khám sức khỏe có hành vi gian dối làm sai lệch kết quả phân loại sức khỏe của mình nhằm trốn tránh nghĩa vụ quân sự;</w:t>
      </w:r>
      <w:bookmarkEnd w:id="9"/>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10" w:name="diem_120_6_3_b"/>
      <w:r w:rsidRPr="00A91D1A">
        <w:rPr>
          <w:rFonts w:ascii="Times New Roman" w:eastAsia="Times New Roman" w:hAnsi="Times New Roman" w:cs="Times New Roman"/>
          <w:color w:val="0B4090"/>
          <w:sz w:val="28"/>
          <w:szCs w:val="28"/>
          <w:lang w:val="vi-VN"/>
        </w:rPr>
        <w:t>b) Đưa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nhằm trốn tránh nghĩa vụ quân sự.</w:t>
      </w:r>
      <w:bookmarkEnd w:id="10"/>
    </w:p>
    <w:p w:rsidR="00A91D1A" w:rsidRPr="00A91D1A" w:rsidRDefault="00A91D1A" w:rsidP="00AF4A7D">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11" w:name="khoan_120_6_4"/>
      <w:r w:rsidRPr="00A91D1A">
        <w:rPr>
          <w:rFonts w:ascii="Times New Roman" w:eastAsia="Times New Roman" w:hAnsi="Times New Roman" w:cs="Times New Roman"/>
          <w:color w:val="0B4090"/>
          <w:sz w:val="28"/>
          <w:szCs w:val="28"/>
          <w:lang w:val="vi-VN"/>
        </w:rPr>
        <w:t>4. Phạt tiền từ 25.000.000 đồng đến 35.000.000 đồng đối với hành vi không chấp hành lệnh gọi kiểm tra, khám sức khỏe nghĩa vụ quân sự.</w:t>
      </w:r>
      <w:bookmarkEnd w:id="11"/>
      <w:r w:rsidRPr="00A91D1A">
        <w:rPr>
          <w:rFonts w:ascii="Times New Roman" w:eastAsia="Times New Roman" w:hAnsi="Times New Roman" w:cs="Times New Roman"/>
          <w:color w:val="000000"/>
          <w:sz w:val="28"/>
          <w:szCs w:val="28"/>
          <w:lang w:val="vi-VN"/>
        </w:rPr>
        <w:t>.</w:t>
      </w:r>
    </w:p>
    <w:p w:rsidR="00A91D1A" w:rsidRPr="00A91D1A" w:rsidRDefault="00A91D1A" w:rsidP="00A91D1A">
      <w:pPr>
        <w:shd w:val="clear" w:color="auto" w:fill="FFFFFF"/>
        <w:spacing w:after="0" w:line="400" w:lineRule="exact"/>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b/>
          <w:bCs/>
          <w:color w:val="000000"/>
          <w:sz w:val="28"/>
          <w:szCs w:val="28"/>
        </w:rPr>
        <w:t> </w:t>
      </w:r>
      <w:r w:rsidRPr="00A91D1A">
        <w:rPr>
          <w:rFonts w:ascii="Times New Roman" w:eastAsia="Times New Roman" w:hAnsi="Times New Roman" w:cs="Times New Roman"/>
          <w:b/>
          <w:bCs/>
          <w:color w:val="000000"/>
          <w:sz w:val="28"/>
          <w:szCs w:val="28"/>
          <w:lang w:val="vi-VN"/>
        </w:rPr>
        <w:t>Điều 7. Vi phạm quy định về nhập ngũ</w:t>
      </w:r>
    </w:p>
    <w:p w:rsidR="00A91D1A" w:rsidRPr="00A91D1A" w:rsidRDefault="00A91D1A" w:rsidP="00BE24AB">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12" w:name="khoan_120_7_1"/>
      <w:r w:rsidRPr="00A91D1A">
        <w:rPr>
          <w:rFonts w:ascii="Times New Roman" w:eastAsia="Times New Roman" w:hAnsi="Times New Roman" w:cs="Times New Roman"/>
          <w:color w:val="0B4090"/>
          <w:sz w:val="28"/>
          <w:szCs w:val="28"/>
          <w:lang w:val="vi-VN"/>
        </w:rPr>
        <w:t>1. Phạt tiền từ 30.000.000 đồng đến 40.000.000 đồng đối với hành vi không có mặt đúng thời gian hoặc địa điểm tập trung ghi trong lệnh gọi nhập ngũ mà không có lý do chính đáng.</w:t>
      </w:r>
      <w:bookmarkEnd w:id="12"/>
    </w:p>
    <w:p w:rsidR="00A91D1A" w:rsidRPr="00A91D1A" w:rsidRDefault="00A91D1A" w:rsidP="00BE24AB">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13" w:name="khoan_120_7_2"/>
      <w:r w:rsidRPr="00A91D1A">
        <w:rPr>
          <w:rFonts w:ascii="Times New Roman" w:eastAsia="Times New Roman" w:hAnsi="Times New Roman" w:cs="Times New Roman"/>
          <w:color w:val="0B4090"/>
          <w:sz w:val="28"/>
          <w:szCs w:val="28"/>
          <w:lang w:val="vi-VN"/>
        </w:rPr>
        <w:t>2. Phạt tiền từ 40.000.000 đồng đến 50.000.000 đồng đối với hành vi gian dối nhằm trốn tránh thực hiện lệnh gọi nhập ngũ sau khi đã có kết quả khám tuyển sức khỏe nghĩa vụ quân sự đủ điều kiện nhập ngũ theo quy định.</w:t>
      </w:r>
      <w:bookmarkEnd w:id="13"/>
    </w:p>
    <w:p w:rsidR="00A91D1A" w:rsidRPr="00A91D1A" w:rsidRDefault="00A91D1A" w:rsidP="00BE24AB">
      <w:pPr>
        <w:shd w:val="clear" w:color="auto" w:fill="FFFFFF"/>
        <w:spacing w:after="0" w:line="400" w:lineRule="exact"/>
        <w:ind w:firstLine="720"/>
        <w:jc w:val="both"/>
        <w:rPr>
          <w:rFonts w:ascii="Times New Roman" w:eastAsia="Times New Roman" w:hAnsi="Times New Roman" w:cs="Times New Roman"/>
          <w:color w:val="000000"/>
          <w:sz w:val="28"/>
          <w:szCs w:val="28"/>
        </w:rPr>
      </w:pPr>
      <w:bookmarkStart w:id="14" w:name="khoan_120_7_3"/>
      <w:r w:rsidRPr="00A91D1A">
        <w:rPr>
          <w:rFonts w:ascii="Times New Roman" w:eastAsia="Times New Roman" w:hAnsi="Times New Roman" w:cs="Times New Roman"/>
          <w:color w:val="0B4090"/>
          <w:sz w:val="28"/>
          <w:szCs w:val="28"/>
          <w:lang w:val="vi-VN"/>
        </w:rPr>
        <w:t>3. Phạt tiền từ 50.000.000 đồng đến 75.000.000 đồng đối với hành vi không chấp hành lệnh gọi nhập ngũ, trừ trường hợp quy định tại khoản 1 và khoản 2 Điều này.</w:t>
      </w:r>
      <w:bookmarkEnd w:id="14"/>
    </w:p>
    <w:p w:rsidR="00A91D1A" w:rsidRPr="00A91D1A" w:rsidRDefault="00A91D1A" w:rsidP="00A91D1A">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A91D1A">
        <w:rPr>
          <w:rFonts w:ascii="Times New Roman" w:eastAsia="Times New Roman" w:hAnsi="Times New Roman" w:cs="Times New Roman"/>
          <w:color w:val="000000"/>
          <w:sz w:val="28"/>
          <w:szCs w:val="28"/>
        </w:rPr>
        <w:t>Thực hiện nghĩa vụ quân sự trong thời bình là trách nhiệm lớn lao, là nghĩa vụ thiêng liêng, đồng thời cũng là vinh dự to lớn của mỗi công dân đủ các điều kiện theo quy định. Đề nghị mỗi gia đình cần giáo dục, động viên con em mình thực hiện khám sức khỏe nghĩa vụ quân sự năm 202</w:t>
      </w:r>
      <w:r w:rsidR="00BE24AB">
        <w:rPr>
          <w:rFonts w:ascii="Times New Roman" w:eastAsia="Times New Roman" w:hAnsi="Times New Roman" w:cs="Times New Roman"/>
          <w:color w:val="000000"/>
          <w:sz w:val="28"/>
          <w:szCs w:val="28"/>
        </w:rPr>
        <w:t>3</w:t>
      </w:r>
      <w:r w:rsidRPr="00A91D1A">
        <w:rPr>
          <w:rFonts w:ascii="Times New Roman" w:eastAsia="Times New Roman" w:hAnsi="Times New Roman" w:cs="Times New Roman"/>
          <w:color w:val="000000"/>
          <w:sz w:val="28"/>
          <w:szCs w:val="28"/>
        </w:rPr>
        <w:t>, sẵn sàng nhập ngũ năm 202</w:t>
      </w:r>
      <w:r w:rsidR="00BE24AB">
        <w:rPr>
          <w:rFonts w:ascii="Times New Roman" w:eastAsia="Times New Roman" w:hAnsi="Times New Roman" w:cs="Times New Roman"/>
          <w:color w:val="000000"/>
          <w:sz w:val="28"/>
          <w:szCs w:val="28"/>
        </w:rPr>
        <w:t>4</w:t>
      </w:r>
      <w:r w:rsidRPr="00A91D1A">
        <w:rPr>
          <w:rFonts w:ascii="Times New Roman" w:eastAsia="Times New Roman" w:hAnsi="Times New Roman" w:cs="Times New Roman"/>
          <w:color w:val="000000"/>
          <w:sz w:val="28"/>
          <w:szCs w:val="28"/>
        </w:rPr>
        <w:t xml:space="preserve"> theo đúng thời gian quy định trên. Vì nghĩa vụ vẻ vang của công dân phục vụ trong Quân đội nhân dân Việt Nam anh hùng, Thanh niên xã </w:t>
      </w:r>
      <w:r w:rsidR="00BE24AB">
        <w:rPr>
          <w:rFonts w:ascii="Times New Roman" w:eastAsia="Times New Roman" w:hAnsi="Times New Roman" w:cs="Times New Roman"/>
          <w:color w:val="000000"/>
          <w:sz w:val="28"/>
          <w:szCs w:val="28"/>
        </w:rPr>
        <w:t>Tân Hoà</w:t>
      </w:r>
      <w:r w:rsidRPr="00A91D1A">
        <w:rPr>
          <w:rFonts w:ascii="Times New Roman" w:eastAsia="Times New Roman" w:hAnsi="Times New Roman" w:cs="Times New Roman"/>
          <w:color w:val="000000"/>
          <w:sz w:val="28"/>
          <w:szCs w:val="28"/>
        </w:rPr>
        <w:t xml:space="preserve"> hăng hái khám sức khỏe nghĩa vụ quân sự năm 202</w:t>
      </w:r>
      <w:r w:rsidR="00CF53AC">
        <w:rPr>
          <w:rFonts w:ascii="Times New Roman" w:eastAsia="Times New Roman" w:hAnsi="Times New Roman" w:cs="Times New Roman"/>
          <w:color w:val="000000"/>
          <w:sz w:val="28"/>
          <w:szCs w:val="28"/>
        </w:rPr>
        <w:t>4</w:t>
      </w:r>
      <w:bookmarkStart w:id="15" w:name="_GoBack"/>
      <w:bookmarkEnd w:id="15"/>
      <w:r w:rsidRPr="00A91D1A">
        <w:rPr>
          <w:rFonts w:ascii="Times New Roman" w:eastAsia="Times New Roman" w:hAnsi="Times New Roman" w:cs="Times New Roman"/>
          <w:color w:val="000000"/>
          <w:sz w:val="28"/>
          <w:szCs w:val="28"/>
        </w:rPr>
        <w:t xml:space="preserve"> đạt 100% theo lệnh gọi khám.</w:t>
      </w:r>
    </w:p>
    <w:p w:rsidR="007B439B" w:rsidRDefault="007B439B"/>
    <w:sectPr w:rsidR="007B439B" w:rsidSect="00BE24AB">
      <w:pgSz w:w="12240" w:h="15840"/>
      <w:pgMar w:top="90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762C"/>
    <w:multiLevelType w:val="multilevel"/>
    <w:tmpl w:val="7890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945B30"/>
    <w:multiLevelType w:val="multilevel"/>
    <w:tmpl w:val="07F6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F012BA"/>
    <w:multiLevelType w:val="multilevel"/>
    <w:tmpl w:val="3828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24"/>
    <w:rsid w:val="00316324"/>
    <w:rsid w:val="007B439B"/>
    <w:rsid w:val="00A91D1A"/>
    <w:rsid w:val="00AF4A7D"/>
    <w:rsid w:val="00BE24AB"/>
    <w:rsid w:val="00CF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3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88392">
      <w:bodyDiv w:val="1"/>
      <w:marLeft w:val="0"/>
      <w:marRight w:val="0"/>
      <w:marTop w:val="0"/>
      <w:marBottom w:val="0"/>
      <w:divBdr>
        <w:top w:val="none" w:sz="0" w:space="0" w:color="auto"/>
        <w:left w:val="none" w:sz="0" w:space="0" w:color="auto"/>
        <w:bottom w:val="none" w:sz="0" w:space="0" w:color="auto"/>
        <w:right w:val="none" w:sz="0" w:space="0" w:color="auto"/>
      </w:divBdr>
      <w:divsChild>
        <w:div w:id="215706853">
          <w:marLeft w:val="0"/>
          <w:marRight w:val="0"/>
          <w:marTop w:val="0"/>
          <w:marBottom w:val="0"/>
          <w:divBdr>
            <w:top w:val="none" w:sz="0" w:space="0" w:color="auto"/>
            <w:left w:val="none" w:sz="0" w:space="0" w:color="auto"/>
            <w:bottom w:val="none" w:sz="0" w:space="0" w:color="auto"/>
            <w:right w:val="none" w:sz="0" w:space="0" w:color="auto"/>
          </w:divBdr>
        </w:div>
        <w:div w:id="924918231">
          <w:marLeft w:val="0"/>
          <w:marRight w:val="0"/>
          <w:marTop w:val="0"/>
          <w:marBottom w:val="0"/>
          <w:divBdr>
            <w:top w:val="none" w:sz="0" w:space="0" w:color="auto"/>
            <w:left w:val="none" w:sz="0" w:space="0" w:color="auto"/>
            <w:bottom w:val="none" w:sz="0" w:space="0" w:color="auto"/>
            <w:right w:val="none" w:sz="0" w:space="0" w:color="auto"/>
          </w:divBdr>
        </w:div>
        <w:div w:id="1567302809">
          <w:marLeft w:val="0"/>
          <w:marRight w:val="0"/>
          <w:marTop w:val="0"/>
          <w:marBottom w:val="225"/>
          <w:divBdr>
            <w:top w:val="none" w:sz="0" w:space="0" w:color="auto"/>
            <w:left w:val="none" w:sz="0" w:space="0" w:color="auto"/>
            <w:bottom w:val="none" w:sz="0" w:space="0" w:color="auto"/>
            <w:right w:val="none" w:sz="0" w:space="0" w:color="auto"/>
          </w:divBdr>
          <w:divsChild>
            <w:div w:id="1222206558">
              <w:marLeft w:val="0"/>
              <w:marRight w:val="0"/>
              <w:marTop w:val="0"/>
              <w:marBottom w:val="0"/>
              <w:divBdr>
                <w:top w:val="none" w:sz="0" w:space="0" w:color="auto"/>
                <w:left w:val="none" w:sz="0" w:space="0" w:color="auto"/>
                <w:bottom w:val="none" w:sz="0" w:space="0" w:color="auto"/>
                <w:right w:val="none" w:sz="0" w:space="0" w:color="auto"/>
              </w:divBdr>
            </w:div>
            <w:div w:id="2761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mboi.hoabinh.gov.vn/index.php/tin-tuc/an-ninh-qu-c-phong/2142-tuya-n-truya-n-lua-t-ngh-a-va-qua-n-sa-20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2023-11-13T02:20:00Z</dcterms:created>
  <dcterms:modified xsi:type="dcterms:W3CDTF">2023-11-22T01:21:00Z</dcterms:modified>
</cp:coreProperties>
</file>